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B1" w:rsidRPr="00F85BB1" w:rsidRDefault="00F85BB1" w:rsidP="00F85BB1">
      <w:pPr>
        <w:pStyle w:val="a3"/>
        <w:ind w:firstLineChars="200" w:firstLine="482"/>
        <w:jc w:val="center"/>
        <w:rPr>
          <w:b/>
        </w:rPr>
      </w:pPr>
      <w:r w:rsidRPr="00F85BB1">
        <w:rPr>
          <w:b/>
        </w:rPr>
        <w:t>关于</w:t>
      </w:r>
      <w:r>
        <w:rPr>
          <w:b/>
        </w:rPr>
        <w:t>2021</w:t>
      </w:r>
      <w:r w:rsidR="00FD7F8E">
        <w:rPr>
          <w:b/>
        </w:rPr>
        <w:t>年</w:t>
      </w:r>
      <w:r w:rsidR="00FD7F8E">
        <w:rPr>
          <w:rFonts w:hint="eastAsia"/>
          <w:b/>
        </w:rPr>
        <w:t>夏</w:t>
      </w:r>
      <w:r w:rsidRPr="00F85BB1">
        <w:rPr>
          <w:b/>
        </w:rPr>
        <w:t>季毕业研究生按期答辩、毕业的通知</w:t>
      </w:r>
    </w:p>
    <w:p w:rsidR="00F85BB1" w:rsidRDefault="00F85BB1" w:rsidP="00F85BB1">
      <w:pPr>
        <w:pStyle w:val="a3"/>
        <w:ind w:firstLineChars="200" w:firstLine="480"/>
      </w:pPr>
    </w:p>
    <w:p w:rsidR="00F85BB1" w:rsidRDefault="00F85BB1" w:rsidP="00F85BB1">
      <w:pPr>
        <w:pStyle w:val="a3"/>
        <w:ind w:firstLineChars="200" w:firstLine="480"/>
      </w:pPr>
      <w:r>
        <w:t>根据中国科学院大学关于</w:t>
      </w:r>
      <w:bookmarkStart w:id="0" w:name="OLE_LINK3"/>
      <w:bookmarkStart w:id="1" w:name="OLE_LINK2"/>
      <w:bookmarkEnd w:id="0"/>
      <w:r>
        <w:rPr>
          <w:color w:val="000000"/>
        </w:rPr>
        <w:t>202</w:t>
      </w:r>
      <w:bookmarkEnd w:id="1"/>
      <w:r>
        <w:rPr>
          <w:color w:val="000000"/>
        </w:rPr>
        <w:t>1</w:t>
      </w:r>
      <w:r w:rsidR="00FD7F8E">
        <w:t>年</w:t>
      </w:r>
      <w:r w:rsidR="00FD7F8E">
        <w:rPr>
          <w:rFonts w:hint="eastAsia"/>
        </w:rPr>
        <w:t>夏</w:t>
      </w:r>
      <w:r>
        <w:t>季学位申报时间的规定，现将我所2021</w:t>
      </w:r>
      <w:r w:rsidR="00FD7F8E">
        <w:t>年</w:t>
      </w:r>
      <w:r w:rsidR="00FD7F8E">
        <w:rPr>
          <w:rFonts w:hint="eastAsia"/>
        </w:rPr>
        <w:t>夏</w:t>
      </w:r>
      <w:r>
        <w:t>季毕业答辩及学位申请事宜通知如下：</w:t>
      </w:r>
    </w:p>
    <w:p w:rsidR="00F85BB1" w:rsidRDefault="00F85BB1" w:rsidP="00F85BB1">
      <w:pPr>
        <w:pStyle w:val="a3"/>
        <w:ind w:firstLineChars="200" w:firstLine="482"/>
      </w:pPr>
      <w:r>
        <w:rPr>
          <w:b/>
          <w:bCs/>
        </w:rPr>
        <w:t>一、</w:t>
      </w:r>
      <w:bookmarkStart w:id="2" w:name="OLE_LINK5"/>
      <w:bookmarkStart w:id="3" w:name="OLE_LINK4"/>
      <w:bookmarkEnd w:id="2"/>
      <w:r>
        <w:rPr>
          <w:b/>
          <w:bCs/>
          <w:color w:val="000000"/>
        </w:rPr>
        <w:t>提出答辩申请（</w:t>
      </w:r>
      <w:bookmarkEnd w:id="3"/>
      <w:r>
        <w:rPr>
          <w:color w:val="FF6600"/>
          <w:u w:val="single"/>
        </w:rPr>
        <w:t>截止日期：</w:t>
      </w:r>
      <w:r w:rsidR="00FD7F8E">
        <w:rPr>
          <w:color w:val="FF6600"/>
          <w:u w:val="single"/>
        </w:rPr>
        <w:t xml:space="preserve"> 2021.4</w:t>
      </w:r>
      <w:r>
        <w:rPr>
          <w:color w:val="FF6600"/>
          <w:u w:val="single"/>
        </w:rPr>
        <w:t>.25</w:t>
      </w:r>
      <w:r>
        <w:rPr>
          <w:u w:val="single"/>
        </w:rPr>
        <w:t xml:space="preserve"> </w:t>
      </w:r>
      <w:r>
        <w:rPr>
          <w:b/>
          <w:bCs/>
        </w:rPr>
        <w:t>）</w:t>
      </w:r>
    </w:p>
    <w:p w:rsidR="00F85BB1" w:rsidRDefault="00F85BB1" w:rsidP="00F85BB1">
      <w:pPr>
        <w:pStyle w:val="a3"/>
        <w:ind w:firstLineChars="200" w:firstLine="480"/>
      </w:pPr>
      <w:r>
        <w:t>登录教育业务管理平台“培养指导系统”，补充完整培养环节信息，提出答辩申请。需注意，国科大要求答辩与申请学位要同步，所以请务必满足我所学位论文答辩要求后再申请答辩，具体答辩资格要求见《中国科学院理论物理研究所理论物理学科研究生培养方案》（见所主页-研究生教育-培养管理-规章制度）。</w:t>
      </w:r>
    </w:p>
    <w:p w:rsidR="00F85BB1" w:rsidRDefault="00F85BB1" w:rsidP="00F85BB1">
      <w:pPr>
        <w:pStyle w:val="a3"/>
        <w:ind w:firstLineChars="200" w:firstLine="482"/>
      </w:pPr>
      <w:r>
        <w:rPr>
          <w:b/>
          <w:bCs/>
        </w:rPr>
        <w:t>此外，根据校发学位字 [2017] 23号文件规定，自2018年冬季起，凡申请中国科学院大学学位的学生，其申请学位的有效科研成果必须署名“中国科学院大学”（英文名称：University of Chinese Academy of Sciences），否则不受理其学位申请。署名标注顺序由其导师决定。本规定发布之前已获得的科研成果在学生申请学位时由各培养单位进行认定。培养系统及学位系统中均添加了科研成果署名单位的字段，请详细填报。</w:t>
      </w:r>
    </w:p>
    <w:p w:rsidR="00F85BB1" w:rsidRDefault="00F85BB1" w:rsidP="00F85BB1">
      <w:pPr>
        <w:pStyle w:val="a3"/>
        <w:ind w:firstLineChars="200" w:firstLine="482"/>
      </w:pPr>
      <w:r>
        <w:rPr>
          <w:b/>
          <w:bCs/>
        </w:rPr>
        <w:t>二、送审学位论文（</w:t>
      </w:r>
      <w:r>
        <w:rPr>
          <w:color w:val="FF6600"/>
          <w:u w:val="single"/>
        </w:rPr>
        <w:t>截止日期：根据答辩日期往前推两周</w:t>
      </w:r>
      <w:r>
        <w:rPr>
          <w:b/>
          <w:bCs/>
        </w:rPr>
        <w:t>）</w:t>
      </w:r>
    </w:p>
    <w:p w:rsidR="00F85BB1" w:rsidRDefault="00F85BB1" w:rsidP="00F85BB1">
      <w:pPr>
        <w:pStyle w:val="a3"/>
        <w:ind w:firstLineChars="200" w:firstLine="480"/>
      </w:pPr>
      <w:r>
        <w:t>通过“培养管理系统”聘请论文评阅人，在线送审学位论文。需注意：</w:t>
      </w:r>
    </w:p>
    <w:p w:rsidR="00F85BB1" w:rsidRDefault="00F85BB1" w:rsidP="00F85BB1">
      <w:pPr>
        <w:pStyle w:val="a3"/>
        <w:ind w:firstLineChars="200" w:firstLine="480"/>
      </w:pPr>
      <w:r>
        <w:t>1．硕士学位论文一般应聘请二至三位同行专家评阅，评阅人应为副教授、教授或具有相当专业技术职务的专家；</w:t>
      </w:r>
    </w:p>
    <w:p w:rsidR="00F85BB1" w:rsidRDefault="00F85BB1" w:rsidP="00F85BB1">
      <w:pPr>
        <w:pStyle w:val="a3"/>
        <w:ind w:firstLineChars="200" w:firstLine="480"/>
      </w:pPr>
      <w:r>
        <w:t>2．博士学位论文一般应聘请五至七位同行专家评阅，评阅人应为教授或具有相当专业技术职务的专家（含具有博士生导师资格的同行专家），其中应包含本单位专家及二至三位外单位同行专家；</w:t>
      </w:r>
    </w:p>
    <w:p w:rsidR="00F85BB1" w:rsidRDefault="00F85BB1" w:rsidP="00F85BB1">
      <w:pPr>
        <w:pStyle w:val="a3"/>
        <w:ind w:firstLineChars="200" w:firstLine="480"/>
      </w:pPr>
      <w:r>
        <w:t>3．学位申请人的导师不能作为评阅人；</w:t>
      </w:r>
    </w:p>
    <w:p w:rsidR="00F85BB1" w:rsidRDefault="00F85BB1" w:rsidP="00F85BB1">
      <w:pPr>
        <w:pStyle w:val="a3"/>
        <w:ind w:firstLineChars="200" w:firstLine="480"/>
      </w:pPr>
      <w:r>
        <w:t>4．学位论文评阅过程中如有一位评阅人持否定意见，则再增聘两位评阅人进行评阅。如累计有两位评阅人持否定意见，本次学位申请无效。</w:t>
      </w:r>
    </w:p>
    <w:p w:rsidR="00F85BB1" w:rsidRDefault="00F85BB1" w:rsidP="00F85BB1">
      <w:pPr>
        <w:pStyle w:val="a3"/>
        <w:ind w:firstLineChars="200" w:firstLine="482"/>
      </w:pPr>
      <w:r>
        <w:rPr>
          <w:b/>
          <w:bCs/>
        </w:rPr>
        <w:t>三、聘请答辩委员、答辩（</w:t>
      </w:r>
      <w:r>
        <w:rPr>
          <w:color w:val="FF6600"/>
          <w:u w:val="single"/>
        </w:rPr>
        <w:t>截止日期：</w:t>
      </w:r>
      <w:r w:rsidR="00FD7F8E">
        <w:rPr>
          <w:color w:val="FF6600"/>
          <w:u w:val="single"/>
        </w:rPr>
        <w:t>2021.5</w:t>
      </w:r>
      <w:r>
        <w:rPr>
          <w:color w:val="FF6600"/>
          <w:u w:val="single"/>
        </w:rPr>
        <w:t>.25（务必完成）</w:t>
      </w:r>
      <w:r>
        <w:rPr>
          <w:b/>
          <w:bCs/>
        </w:rPr>
        <w:t>）</w:t>
      </w:r>
    </w:p>
    <w:p w:rsidR="00F85BB1" w:rsidRDefault="00F85BB1" w:rsidP="00F85BB1">
      <w:pPr>
        <w:pStyle w:val="a3"/>
        <w:ind w:firstLineChars="200" w:firstLine="480"/>
      </w:pPr>
      <w:r>
        <w:t>通过“培养管理系统”聘请答辩委员，按规定进行答辩。需注意：</w:t>
      </w:r>
    </w:p>
    <w:p w:rsidR="00F85BB1" w:rsidRDefault="00F85BB1" w:rsidP="00F85BB1">
      <w:pPr>
        <w:pStyle w:val="a3"/>
        <w:ind w:firstLineChars="200" w:firstLine="480"/>
      </w:pPr>
      <w:r>
        <w:t>1．硕士学位论文答辩委员会由三至五位同行专家组成，答辩委员会成员应为副教授、教授或具有相当专业技术职务的专家，成员一般应包含本单位专家及外单位专家。</w:t>
      </w:r>
    </w:p>
    <w:p w:rsidR="00F85BB1" w:rsidRDefault="00F85BB1" w:rsidP="00F85BB1">
      <w:pPr>
        <w:pStyle w:val="a3"/>
        <w:ind w:firstLineChars="200" w:firstLine="480"/>
      </w:pPr>
      <w:r>
        <w:lastRenderedPageBreak/>
        <w:t>2．博士学位论文答辩委员会由五至七位同行专家组成，答辩委员会成员应为教授或具有相当专业技术职务的专家组成，答辩委员会主席应由博士生指导教师担任，成员中博士生指导教师一般不少于三分之二，并应包含本单位及二至三位外单位的专家。</w:t>
      </w:r>
    </w:p>
    <w:p w:rsidR="00F85BB1" w:rsidRDefault="00F85BB1" w:rsidP="00F85BB1">
      <w:pPr>
        <w:pStyle w:val="a3"/>
        <w:ind w:firstLineChars="200" w:firstLine="480"/>
      </w:pPr>
      <w:r>
        <w:t>3．学位论文的评阅人一般应参加该论文答辩委员会。</w:t>
      </w:r>
    </w:p>
    <w:p w:rsidR="00F85BB1" w:rsidRDefault="00F85BB1" w:rsidP="00F85BB1">
      <w:pPr>
        <w:pStyle w:val="a3"/>
        <w:ind w:firstLineChars="200" w:firstLine="480"/>
      </w:pPr>
      <w:r>
        <w:t>（注：答辩时应设答辩秘书一名，一般由各组的课题秘书担任，答辩具体事宜由答辩秘书协助办理，关于答辩秘书职责可从所网页下载，下载路径：所主页-研究生教育-学位管理-表格下载）</w:t>
      </w:r>
    </w:p>
    <w:p w:rsidR="00F85BB1" w:rsidRDefault="00F85BB1" w:rsidP="00F85BB1">
      <w:pPr>
        <w:pStyle w:val="a3"/>
        <w:ind w:firstLineChars="200" w:firstLine="482"/>
      </w:pPr>
      <w:r>
        <w:rPr>
          <w:b/>
          <w:bCs/>
        </w:rPr>
        <w:t>四、填报学位申请信息（</w:t>
      </w:r>
      <w:r>
        <w:rPr>
          <w:color w:val="FF6600"/>
          <w:u w:val="single"/>
        </w:rPr>
        <w:t>截止日期：</w:t>
      </w:r>
      <w:r w:rsidR="00FD7F8E">
        <w:rPr>
          <w:color w:val="FF6600"/>
          <w:u w:val="single"/>
        </w:rPr>
        <w:t>2021.5</w:t>
      </w:r>
      <w:r>
        <w:rPr>
          <w:color w:val="FF6600"/>
          <w:u w:val="single"/>
        </w:rPr>
        <w:t>.25（务必完成）</w:t>
      </w:r>
      <w:r>
        <w:rPr>
          <w:b/>
          <w:bCs/>
        </w:rPr>
        <w:t>）</w:t>
      </w:r>
    </w:p>
    <w:p w:rsidR="00F85BB1" w:rsidRDefault="00F85BB1" w:rsidP="00F85BB1">
      <w:pPr>
        <w:pStyle w:val="a3"/>
        <w:ind w:firstLineChars="200" w:firstLine="480"/>
      </w:pPr>
      <w:r>
        <w:t>登录教育业务管理平台，通过“学位管理系统”填报学位申请信息。</w:t>
      </w:r>
    </w:p>
    <w:p w:rsidR="00F85BB1" w:rsidRDefault="00F85BB1" w:rsidP="00F85BB1">
      <w:pPr>
        <w:pStyle w:val="a3"/>
        <w:ind w:firstLineChars="200" w:firstLine="480"/>
      </w:pPr>
      <w:r>
        <w:rPr>
          <w:u w:val="single"/>
        </w:rPr>
        <w:t>以上四个环节网上填报流程，请参照附件《研究生论文答辩及学位申请指南》（含答辩秘书网上操作指南）。</w:t>
      </w:r>
      <w:r>
        <w:t> </w:t>
      </w:r>
    </w:p>
    <w:p w:rsidR="00F85BB1" w:rsidRDefault="00F85BB1" w:rsidP="00F85BB1">
      <w:pPr>
        <w:pStyle w:val="a3"/>
        <w:ind w:firstLineChars="200" w:firstLine="482"/>
      </w:pPr>
      <w:r>
        <w:rPr>
          <w:b/>
          <w:bCs/>
        </w:rPr>
        <w:t>五、提交答辩相关文字材料（</w:t>
      </w:r>
      <w:r>
        <w:rPr>
          <w:color w:val="FF6600"/>
          <w:u w:val="single"/>
        </w:rPr>
        <w:t>截止日期：</w:t>
      </w:r>
      <w:r w:rsidR="00BD61E4">
        <w:rPr>
          <w:color w:val="FF6600"/>
          <w:u w:val="single"/>
        </w:rPr>
        <w:t>20</w:t>
      </w:r>
      <w:r w:rsidR="00FD7F8E">
        <w:rPr>
          <w:rFonts w:hint="eastAsia"/>
          <w:color w:val="FF6600"/>
          <w:u w:val="single"/>
        </w:rPr>
        <w:t>21</w:t>
      </w:r>
      <w:r w:rsidR="00FD7F8E">
        <w:rPr>
          <w:color w:val="FF6600"/>
          <w:u w:val="single"/>
        </w:rPr>
        <w:t>.5</w:t>
      </w:r>
      <w:r>
        <w:rPr>
          <w:color w:val="FF6600"/>
          <w:u w:val="single"/>
        </w:rPr>
        <w:t>.25（务必完成）</w:t>
      </w:r>
      <w:r>
        <w:rPr>
          <w:b/>
          <w:bCs/>
        </w:rPr>
        <w:t>）</w:t>
      </w:r>
    </w:p>
    <w:p w:rsidR="00F85BB1" w:rsidRDefault="00F85BB1" w:rsidP="00F85BB1">
      <w:pPr>
        <w:pStyle w:val="a3"/>
        <w:ind w:firstLineChars="200" w:firstLine="480"/>
      </w:pPr>
      <w:r>
        <w:t>1．《学位论文》（一式5份，论文撰写须按照《中国科学院大学研究生学位论文撰写规范指导意见》执行，见所主页-研究生教育-学位管理-学位文件）；</w:t>
      </w:r>
    </w:p>
    <w:p w:rsidR="00F85BB1" w:rsidRDefault="00F85BB1" w:rsidP="00F85BB1">
      <w:pPr>
        <w:pStyle w:val="a3"/>
        <w:ind w:firstLineChars="200" w:firstLine="480"/>
      </w:pPr>
      <w:r>
        <w:t>2．《中国科学院大学研究生学位论文答辩申请书》（一式2份，系统生成，双面打印）；</w:t>
      </w:r>
    </w:p>
    <w:p w:rsidR="00F85BB1" w:rsidRDefault="00F85BB1" w:rsidP="00F85BB1">
      <w:pPr>
        <w:pStyle w:val="a3"/>
        <w:ind w:firstLineChars="200" w:firstLine="480"/>
      </w:pPr>
      <w:r>
        <w:t>3．作为实质性贡献者的发表论文首页复印件或接收函（高能领域另附贡献说明）；</w:t>
      </w:r>
    </w:p>
    <w:p w:rsidR="00F85BB1" w:rsidRDefault="00F85BB1" w:rsidP="00F85BB1">
      <w:pPr>
        <w:pStyle w:val="a3"/>
        <w:ind w:firstLineChars="200" w:firstLine="480"/>
      </w:pPr>
      <w:r>
        <w:t>4．《中国科学院大学学位论文评阅书》（所有评阅人的评阅书，系统生成，双面打印）；</w:t>
      </w:r>
    </w:p>
    <w:p w:rsidR="00F85BB1" w:rsidRDefault="00F85BB1" w:rsidP="00F85BB1">
      <w:pPr>
        <w:pStyle w:val="a3"/>
        <w:ind w:firstLineChars="200" w:firstLine="480"/>
      </w:pPr>
      <w:r>
        <w:t>5．《中国科学院大学论文答辩情况和学位授予决议书》（一式2份，所网页下载，下载路径：所主页-研究生教育-学位管理-表格下载，</w:t>
      </w:r>
      <w:r>
        <w:rPr>
          <w:b/>
          <w:bCs/>
        </w:rPr>
        <w:t>单面打印</w:t>
      </w:r>
      <w:r>
        <w:t>）；</w:t>
      </w:r>
    </w:p>
    <w:p w:rsidR="00F85BB1" w:rsidRDefault="00F85BB1" w:rsidP="00F85BB1">
      <w:pPr>
        <w:pStyle w:val="a3"/>
        <w:ind w:firstLineChars="200" w:firstLine="480"/>
      </w:pPr>
      <w:r>
        <w:t>6．《学位论文答辩委员会表决票》（答辩委员每人一份，所网页下载，下载路径同上）；</w:t>
      </w:r>
    </w:p>
    <w:p w:rsidR="00F85BB1" w:rsidRDefault="00F85BB1" w:rsidP="00F85BB1">
      <w:pPr>
        <w:pStyle w:val="a3"/>
        <w:ind w:firstLineChars="200" w:firstLine="480"/>
      </w:pPr>
      <w:r>
        <w:t>7．《毕业生登记表》（一式2份，所网页下载，下载路径同上，双面打印）；</w:t>
      </w:r>
    </w:p>
    <w:p w:rsidR="00F85BB1" w:rsidRDefault="00F85BB1" w:rsidP="00F85BB1">
      <w:pPr>
        <w:pStyle w:val="a3"/>
        <w:ind w:firstLineChars="200" w:firstLine="482"/>
      </w:pPr>
      <w:r>
        <w:rPr>
          <w:b/>
          <w:bCs/>
        </w:rPr>
        <w:t>注：以上2-7材料请勿装订。</w:t>
      </w:r>
    </w:p>
    <w:p w:rsidR="00F85BB1" w:rsidRDefault="00F85BB1" w:rsidP="00F85BB1">
      <w:pPr>
        <w:pStyle w:val="a3"/>
        <w:ind w:firstLineChars="200" w:firstLine="480"/>
      </w:pPr>
      <w:r>
        <w:t>请准备在</w:t>
      </w:r>
      <w:r w:rsidR="003305D4">
        <w:t>2021</w:t>
      </w:r>
      <w:r w:rsidR="00FD7F8E">
        <w:t>年</w:t>
      </w:r>
      <w:r w:rsidR="00FD7F8E">
        <w:rPr>
          <w:rFonts w:hint="eastAsia"/>
        </w:rPr>
        <w:t>夏</w:t>
      </w:r>
      <w:r>
        <w:t>季毕业研究生，根据以上情况安排好工作，拟定论文答辩计划。如有问题请联系ship@itp.ac.cn。</w:t>
      </w:r>
    </w:p>
    <w:p w:rsidR="00F85BB1" w:rsidRDefault="00F85BB1" w:rsidP="00F85BB1">
      <w:pPr>
        <w:pStyle w:val="a3"/>
        <w:jc w:val="right"/>
      </w:pPr>
      <w:r>
        <w:lastRenderedPageBreak/>
        <w:t>理论物理研究所人事教育处</w:t>
      </w:r>
    </w:p>
    <w:p w:rsidR="00FF73C3" w:rsidRDefault="00FD7F8E" w:rsidP="00F85BB1">
      <w:pPr>
        <w:pStyle w:val="a3"/>
        <w:jc w:val="right"/>
      </w:pPr>
      <w:r>
        <w:t>2021</w:t>
      </w:r>
      <w:r w:rsidR="00F85BB1">
        <w:t>年</w:t>
      </w:r>
      <w:r>
        <w:t>3</w:t>
      </w:r>
      <w:r w:rsidR="00F85BB1">
        <w:t>月</w:t>
      </w:r>
      <w:r>
        <w:t>8</w:t>
      </w:r>
      <w:bookmarkStart w:id="4" w:name="_GoBack"/>
      <w:bookmarkEnd w:id="4"/>
      <w:r w:rsidR="00F85BB1">
        <w:t>日</w:t>
      </w:r>
    </w:p>
    <w:sectPr w:rsidR="00FF73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FF7" w:rsidRDefault="000F5FF7" w:rsidP="006D0381">
      <w:r>
        <w:separator/>
      </w:r>
    </w:p>
  </w:endnote>
  <w:endnote w:type="continuationSeparator" w:id="0">
    <w:p w:rsidR="000F5FF7" w:rsidRDefault="000F5FF7" w:rsidP="006D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FF7" w:rsidRDefault="000F5FF7" w:rsidP="006D0381">
      <w:r>
        <w:separator/>
      </w:r>
    </w:p>
  </w:footnote>
  <w:footnote w:type="continuationSeparator" w:id="0">
    <w:p w:rsidR="000F5FF7" w:rsidRDefault="000F5FF7" w:rsidP="006D0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74"/>
    <w:rsid w:val="000F5FF7"/>
    <w:rsid w:val="003305D4"/>
    <w:rsid w:val="00604E91"/>
    <w:rsid w:val="006D0381"/>
    <w:rsid w:val="00A53B74"/>
    <w:rsid w:val="00AA0B02"/>
    <w:rsid w:val="00BD61E4"/>
    <w:rsid w:val="00F632D2"/>
    <w:rsid w:val="00F85BB1"/>
    <w:rsid w:val="00FD7F8E"/>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B5E015-0B5A-43EA-81AA-E9ECCE1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5BB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D03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D0381"/>
    <w:rPr>
      <w:sz w:val="18"/>
      <w:szCs w:val="18"/>
    </w:rPr>
  </w:style>
  <w:style w:type="paragraph" w:styleId="a5">
    <w:name w:val="footer"/>
    <w:basedOn w:val="a"/>
    <w:link w:val="Char0"/>
    <w:uiPriority w:val="99"/>
    <w:unhideWhenUsed/>
    <w:rsid w:val="006D0381"/>
    <w:pPr>
      <w:tabs>
        <w:tab w:val="center" w:pos="4153"/>
        <w:tab w:val="right" w:pos="8306"/>
      </w:tabs>
      <w:snapToGrid w:val="0"/>
      <w:jc w:val="left"/>
    </w:pPr>
    <w:rPr>
      <w:sz w:val="18"/>
      <w:szCs w:val="18"/>
    </w:rPr>
  </w:style>
  <w:style w:type="character" w:customStyle="1" w:styleId="Char0">
    <w:name w:val="页脚 Char"/>
    <w:basedOn w:val="a0"/>
    <w:link w:val="a5"/>
    <w:uiPriority w:val="99"/>
    <w:rsid w:val="006D03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18</cp:revision>
  <dcterms:created xsi:type="dcterms:W3CDTF">2020-09-14T07:55:00Z</dcterms:created>
  <dcterms:modified xsi:type="dcterms:W3CDTF">2021-03-08T02:52:00Z</dcterms:modified>
</cp:coreProperties>
</file>